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65B4DAB5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65B4DAB5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7"/>
        <w:gridCol w:w="1346"/>
        <w:gridCol w:w="1852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304DF0A5" w:rsidR="000D7F91" w:rsidRDefault="002F28D7" w:rsidP="002F28D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</w:t>
            </w:r>
            <w:r w:rsidR="000D7F91"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8E9DA01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532DC1FA" w14:textId="5522BD3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503C3D1A" w:rsidR="000D7F91" w:rsidRDefault="005C06FB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09</w:t>
            </w:r>
            <w:r w:rsidR="00CD5B9C">
              <w:rPr>
                <w:rFonts w:cs="Arial"/>
                <w:szCs w:val="20"/>
              </w:rPr>
              <w:t>.</w:t>
            </w:r>
            <w:r w:rsidR="00A754BC">
              <w:rPr>
                <w:rFonts w:cs="Arial"/>
                <w:szCs w:val="20"/>
              </w:rPr>
              <w:t>0</w:t>
            </w:r>
            <w:r>
              <w:rPr>
                <w:rFonts w:cs="Arial"/>
                <w:szCs w:val="20"/>
              </w:rPr>
              <w:t>2</w:t>
            </w:r>
            <w:r w:rsidR="006B275F">
              <w:rPr>
                <w:rFonts w:cs="Arial"/>
                <w:szCs w:val="20"/>
              </w:rPr>
              <w:t>.</w:t>
            </w:r>
          </w:p>
        </w:tc>
        <w:tc>
          <w:tcPr>
            <w:tcW w:w="554" w:type="dxa"/>
            <w:shd w:val="clear" w:color="auto" w:fill="auto"/>
          </w:tcPr>
          <w:p w14:paraId="69A35BDD" w14:textId="20A20443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6B275F">
              <w:rPr>
                <w:rFonts w:cs="Arial"/>
                <w:szCs w:val="20"/>
              </w:rPr>
              <w:t>2</w:t>
            </w:r>
            <w:r w:rsidR="00A754BC">
              <w:rPr>
                <w:rFonts w:cs="Arial"/>
                <w:szCs w:val="20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2A0A5C2C" w14:textId="5769E405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B8164E" w:rsidRPr="00B8164E">
              <w:rPr>
                <w:rFonts w:cs="Arial"/>
                <w:szCs w:val="20"/>
              </w:rPr>
              <w:t>2-20-3959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6B187EFE" w14:textId="77777777" w:rsidR="006B275F" w:rsidRDefault="006B275F" w:rsidP="000D7F91"/>
    <w:p w14:paraId="3A3F26D4" w14:textId="77777777" w:rsidR="006B275F" w:rsidRDefault="006B275F" w:rsidP="000D7F91"/>
    <w:p w14:paraId="400EFE03" w14:textId="77777777" w:rsidR="00A754BC" w:rsidRPr="00A754BC" w:rsidRDefault="00A754BC" w:rsidP="00A754BC">
      <w:pPr>
        <w:jc w:val="both"/>
        <w:rPr>
          <w:rFonts w:cs="Arial"/>
          <w:b/>
          <w:bCs/>
          <w:szCs w:val="20"/>
        </w:rPr>
      </w:pPr>
      <w:r w:rsidRPr="00A754BC">
        <w:rPr>
          <w:rFonts w:cs="Arial"/>
          <w:b/>
          <w:bCs/>
          <w:szCs w:val="20"/>
        </w:rPr>
        <w:t>Konkurentsiamet</w:t>
      </w:r>
    </w:p>
    <w:p w14:paraId="1A337D21" w14:textId="77777777" w:rsidR="00A754BC" w:rsidRPr="00A754BC" w:rsidRDefault="00A754BC" w:rsidP="00A754BC">
      <w:pPr>
        <w:jc w:val="both"/>
        <w:rPr>
          <w:rFonts w:cs="Arial"/>
          <w:szCs w:val="20"/>
        </w:rPr>
      </w:pPr>
      <w:r w:rsidRPr="00A754BC">
        <w:rPr>
          <w:rFonts w:cs="Arial"/>
          <w:szCs w:val="20"/>
        </w:rPr>
        <w:t>Maksejõuetuse teenistus</w:t>
      </w:r>
    </w:p>
    <w:p w14:paraId="1A63A3CD" w14:textId="44540BC4" w:rsidR="006B275F" w:rsidRPr="00430195" w:rsidRDefault="00A754BC" w:rsidP="00A754BC">
      <w:pPr>
        <w:jc w:val="both"/>
        <w:rPr>
          <w:rFonts w:cs="Arial"/>
          <w:szCs w:val="20"/>
        </w:rPr>
      </w:pPr>
      <w:r w:rsidRPr="00A754BC">
        <w:rPr>
          <w:rFonts w:cs="Arial"/>
          <w:szCs w:val="20"/>
        </w:rPr>
        <w:t>info@konkurentsiamet.ee</w:t>
      </w:r>
    </w:p>
    <w:p w14:paraId="7B8FA5DE" w14:textId="77777777" w:rsidR="006B275F" w:rsidRPr="00430195" w:rsidRDefault="006B275F" w:rsidP="006B275F">
      <w:pPr>
        <w:jc w:val="both"/>
        <w:rPr>
          <w:rFonts w:cs="Arial"/>
          <w:szCs w:val="20"/>
        </w:rPr>
      </w:pPr>
    </w:p>
    <w:p w14:paraId="09C37AF0" w14:textId="77777777" w:rsidR="00365690" w:rsidRDefault="00A754BC" w:rsidP="00A754BC">
      <w:pPr>
        <w:jc w:val="both"/>
        <w:rPr>
          <w:rFonts w:cs="Arial"/>
          <w:b/>
          <w:szCs w:val="20"/>
        </w:rPr>
      </w:pPr>
      <w:r w:rsidRPr="00A754BC">
        <w:rPr>
          <w:rFonts w:cs="Arial"/>
          <w:b/>
          <w:szCs w:val="20"/>
        </w:rPr>
        <w:t>Ettepanek pankrotimenetluse läbiviimiseks avaliku uurimisena</w:t>
      </w:r>
      <w:r w:rsidR="00365690">
        <w:rPr>
          <w:rFonts w:cs="Arial"/>
          <w:b/>
          <w:szCs w:val="20"/>
        </w:rPr>
        <w:t xml:space="preserve"> </w:t>
      </w:r>
    </w:p>
    <w:p w14:paraId="14D30AC2" w14:textId="3B0A008A" w:rsidR="00A754BC" w:rsidRPr="00A754BC" w:rsidRDefault="00365690" w:rsidP="00A754BC">
      <w:pPr>
        <w:jc w:val="both"/>
        <w:rPr>
          <w:rFonts w:cs="Arial"/>
          <w:b/>
          <w:szCs w:val="20"/>
        </w:rPr>
      </w:pPr>
      <w:r w:rsidRPr="00365690">
        <w:rPr>
          <w:rFonts w:cs="Arial"/>
          <w:b/>
          <w:szCs w:val="20"/>
        </w:rPr>
        <w:t xml:space="preserve">OÜ Põlva OOM </w:t>
      </w:r>
      <w:r w:rsidR="00A754BC" w:rsidRPr="00A754BC">
        <w:rPr>
          <w:rFonts w:cs="Arial"/>
          <w:b/>
          <w:szCs w:val="20"/>
        </w:rPr>
        <w:t>(pankrotis) (</w:t>
      </w:r>
      <w:r w:rsidRPr="00365690">
        <w:rPr>
          <w:rFonts w:cs="Arial"/>
          <w:b/>
          <w:szCs w:val="20"/>
        </w:rPr>
        <w:t>10287847</w:t>
      </w:r>
      <w:r w:rsidR="00A754BC" w:rsidRPr="00A754BC">
        <w:rPr>
          <w:rFonts w:cs="Arial"/>
          <w:b/>
          <w:szCs w:val="20"/>
        </w:rPr>
        <w:t>) suhtes</w:t>
      </w:r>
    </w:p>
    <w:p w14:paraId="7FDA213F" w14:textId="77777777" w:rsidR="00A754BC" w:rsidRDefault="00A754BC" w:rsidP="00A754BC">
      <w:pPr>
        <w:rPr>
          <w:rFonts w:cs="Arial"/>
          <w:bCs/>
          <w:szCs w:val="20"/>
        </w:rPr>
      </w:pPr>
    </w:p>
    <w:p w14:paraId="1CF92EAB" w14:textId="27F0EC2E" w:rsidR="00A754BC" w:rsidRPr="00A754BC" w:rsidRDefault="00A754BC" w:rsidP="00B8164E">
      <w:pPr>
        <w:jc w:val="both"/>
        <w:rPr>
          <w:rFonts w:cs="Arial"/>
          <w:bCs/>
          <w:szCs w:val="20"/>
        </w:rPr>
      </w:pPr>
      <w:r w:rsidRPr="00A754BC">
        <w:rPr>
          <w:rFonts w:cs="Arial"/>
          <w:bCs/>
          <w:szCs w:val="20"/>
        </w:rPr>
        <w:t xml:space="preserve">Tartu Maakohtu menetluses on </w:t>
      </w:r>
      <w:r w:rsidR="00B8164E" w:rsidRPr="00B8164E">
        <w:rPr>
          <w:rFonts w:cs="Arial"/>
          <w:bCs/>
          <w:szCs w:val="20"/>
        </w:rPr>
        <w:t xml:space="preserve">OÜ Põlva OOM </w:t>
      </w:r>
      <w:r w:rsidRPr="00A754BC">
        <w:rPr>
          <w:rFonts w:cs="Arial"/>
          <w:bCs/>
          <w:szCs w:val="20"/>
        </w:rPr>
        <w:t xml:space="preserve">(pankrotis) pankrotimenetlus, tsiviilasi </w:t>
      </w:r>
      <w:r w:rsidR="00B8164E" w:rsidRPr="00B8164E">
        <w:rPr>
          <w:rFonts w:cs="Arial"/>
          <w:bCs/>
          <w:szCs w:val="20"/>
        </w:rPr>
        <w:t xml:space="preserve">2-20-3959 </w:t>
      </w:r>
      <w:r w:rsidRPr="00A754BC">
        <w:rPr>
          <w:rFonts w:cs="Arial"/>
          <w:bCs/>
          <w:szCs w:val="20"/>
        </w:rPr>
        <w:t xml:space="preserve">(menetlusdokumendid nähtavad e-toimiku kaudu). Kohus määras </w:t>
      </w:r>
      <w:r w:rsidR="00B8164E">
        <w:rPr>
          <w:rFonts w:cs="Arial"/>
          <w:bCs/>
          <w:szCs w:val="20"/>
        </w:rPr>
        <w:t>12</w:t>
      </w:r>
      <w:r w:rsidRPr="00A754BC">
        <w:rPr>
          <w:rFonts w:cs="Arial"/>
          <w:bCs/>
          <w:szCs w:val="20"/>
        </w:rPr>
        <w:t xml:space="preserve">. </w:t>
      </w:r>
      <w:r w:rsidR="00B8164E">
        <w:rPr>
          <w:rFonts w:cs="Arial"/>
          <w:bCs/>
          <w:szCs w:val="20"/>
        </w:rPr>
        <w:t>detsembri</w:t>
      </w:r>
      <w:r w:rsidRPr="00A754BC">
        <w:rPr>
          <w:rFonts w:cs="Arial"/>
          <w:bCs/>
          <w:szCs w:val="20"/>
        </w:rPr>
        <w:t xml:space="preserve"> 2023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määrusega pankrotiseaduse (</w:t>
      </w: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>) § 158 lg 6 alusel pankrotimenetluse raugemise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vältimiseks deposiidina makstava summa suuruseks </w:t>
      </w:r>
      <w:r w:rsidR="00B8164E">
        <w:rPr>
          <w:rFonts w:cs="Arial"/>
          <w:bCs/>
          <w:szCs w:val="20"/>
        </w:rPr>
        <w:t>10 000</w:t>
      </w:r>
      <w:r w:rsidRPr="00A754BC">
        <w:rPr>
          <w:rFonts w:cs="Arial"/>
          <w:bCs/>
          <w:szCs w:val="20"/>
        </w:rPr>
        <w:t xml:space="preserve"> eurot ja maksmise tähtajaks</w:t>
      </w:r>
      <w:r w:rsidR="00B8164E">
        <w:rPr>
          <w:rFonts w:cs="Arial"/>
          <w:bCs/>
          <w:szCs w:val="20"/>
        </w:rPr>
        <w:t xml:space="preserve"> 23</w:t>
      </w:r>
      <w:r w:rsidRPr="00A754BC">
        <w:rPr>
          <w:rFonts w:cs="Arial"/>
          <w:bCs/>
          <w:szCs w:val="20"/>
        </w:rPr>
        <w:t xml:space="preserve">. </w:t>
      </w:r>
      <w:r w:rsidR="00B8164E">
        <w:rPr>
          <w:rFonts w:cs="Arial"/>
          <w:bCs/>
          <w:szCs w:val="20"/>
        </w:rPr>
        <w:t>detsembri</w:t>
      </w:r>
      <w:r w:rsidRPr="00A754BC">
        <w:rPr>
          <w:rFonts w:cs="Arial"/>
          <w:bCs/>
          <w:szCs w:val="20"/>
        </w:rPr>
        <w:t xml:space="preserve"> 2023. Võlausaldajad ega kolmandad isikud deposiidina määratud summat</w:t>
      </w:r>
      <w:r w:rsidR="00B8164E">
        <w:rPr>
          <w:rFonts w:cs="Arial"/>
          <w:bCs/>
          <w:szCs w:val="20"/>
        </w:rPr>
        <w:t xml:space="preserve"> </w:t>
      </w:r>
      <w:r w:rsidR="00B8164E" w:rsidRPr="00B8164E">
        <w:rPr>
          <w:rFonts w:cs="Arial"/>
          <w:bCs/>
          <w:szCs w:val="20"/>
        </w:rPr>
        <w:t xml:space="preserve">OÜ Põlva OOM </w:t>
      </w:r>
      <w:r w:rsidRPr="00A754BC">
        <w:rPr>
          <w:rFonts w:cs="Arial"/>
          <w:bCs/>
          <w:szCs w:val="20"/>
        </w:rPr>
        <w:t>(pankrotis) pankrotimenetluse raugemise vältimiseks tasunud ei ole.</w:t>
      </w:r>
    </w:p>
    <w:p w14:paraId="469D3AC0" w14:textId="77777777" w:rsidR="00B8164E" w:rsidRDefault="00B8164E" w:rsidP="00A754BC">
      <w:pPr>
        <w:rPr>
          <w:rFonts w:cs="Arial"/>
          <w:bCs/>
          <w:szCs w:val="20"/>
        </w:rPr>
      </w:pPr>
    </w:p>
    <w:p w14:paraId="71565597" w14:textId="31D94D04" w:rsidR="00A754BC" w:rsidRPr="00A754BC" w:rsidRDefault="00A754BC" w:rsidP="00B8164E">
      <w:pPr>
        <w:jc w:val="both"/>
        <w:rPr>
          <w:rFonts w:cs="Arial"/>
          <w:bCs/>
          <w:szCs w:val="20"/>
        </w:rPr>
      </w:pP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 xml:space="preserve"> § 192</w:t>
      </w:r>
      <w:r w:rsidRPr="00B8164E">
        <w:rPr>
          <w:rFonts w:cs="Arial"/>
          <w:bCs/>
          <w:szCs w:val="20"/>
          <w:vertAlign w:val="superscript"/>
        </w:rPr>
        <w:t>11</w:t>
      </w:r>
      <w:r w:rsidRPr="00A754BC">
        <w:rPr>
          <w:rFonts w:cs="Arial"/>
          <w:bCs/>
          <w:szCs w:val="20"/>
        </w:rPr>
        <w:t xml:space="preserve"> lg 1 (ka § 158 lg 5</w:t>
      </w:r>
      <w:r w:rsidRPr="00B8164E">
        <w:rPr>
          <w:rFonts w:cs="Arial"/>
          <w:bCs/>
          <w:szCs w:val="20"/>
          <w:vertAlign w:val="superscript"/>
        </w:rPr>
        <w:t>1</w:t>
      </w:r>
      <w:r w:rsidRPr="00A754BC">
        <w:rPr>
          <w:rFonts w:cs="Arial"/>
          <w:bCs/>
          <w:szCs w:val="20"/>
        </w:rPr>
        <w:t>) kohaselt teeb kohus maksejõuetuse teenistusele ettepaneku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pankrotimenetluse läbiviimiseks avaliku uurimisena, kui juriidilisest isikust võlgnikul ei jätku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raha massikohustuste ja pankrotimenetluse kulude katteks vajalike väljamaksete tegemiseks ja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keegi ei ole tasunud nende kulude katteks deposiiti. Ettepaneku saamisel võib maksejõuetuse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teenistus teha kohtule põhjendatud avalduse pankrotimenetluse jätkamiseks avaliku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uurimisena.</w:t>
      </w:r>
    </w:p>
    <w:p w14:paraId="3DE38C9F" w14:textId="77777777" w:rsidR="00B8164E" w:rsidRDefault="00B8164E" w:rsidP="00B8164E">
      <w:pPr>
        <w:jc w:val="both"/>
        <w:rPr>
          <w:rFonts w:cs="Arial"/>
          <w:bCs/>
          <w:szCs w:val="20"/>
        </w:rPr>
      </w:pPr>
    </w:p>
    <w:p w14:paraId="7D74B401" w14:textId="525306F6" w:rsidR="00AE2CB5" w:rsidRPr="00A754BC" w:rsidRDefault="00A754BC" w:rsidP="00B8164E">
      <w:pPr>
        <w:jc w:val="both"/>
        <w:rPr>
          <w:rFonts w:cs="Arial"/>
          <w:bCs/>
          <w:szCs w:val="20"/>
        </w:rPr>
      </w:pPr>
      <w:r w:rsidRPr="00A754BC">
        <w:rPr>
          <w:rFonts w:cs="Arial"/>
          <w:bCs/>
          <w:szCs w:val="20"/>
        </w:rPr>
        <w:t xml:space="preserve">Arvestades eeltoodut teeb kohus </w:t>
      </w: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 xml:space="preserve"> § 158 lg 5</w:t>
      </w:r>
      <w:r w:rsidRPr="00B8164E">
        <w:rPr>
          <w:rFonts w:cs="Arial"/>
          <w:bCs/>
          <w:szCs w:val="20"/>
          <w:vertAlign w:val="superscript"/>
        </w:rPr>
        <w:t>1</w:t>
      </w:r>
      <w:r w:rsidRPr="00A754BC">
        <w:rPr>
          <w:rFonts w:cs="Arial"/>
          <w:bCs/>
          <w:szCs w:val="20"/>
        </w:rPr>
        <w:t xml:space="preserve"> alusel maksejõuetuse teenistusele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ettepaneku otsustada avalduse esitamine või esitamata jätmine </w:t>
      </w:r>
      <w:r w:rsidR="00B8164E" w:rsidRPr="00B8164E">
        <w:rPr>
          <w:rFonts w:cs="Arial"/>
          <w:bCs/>
          <w:szCs w:val="20"/>
        </w:rPr>
        <w:t xml:space="preserve">OÜ Põlva OOM </w:t>
      </w:r>
      <w:r w:rsidRPr="00A754BC">
        <w:rPr>
          <w:rFonts w:cs="Arial"/>
          <w:bCs/>
          <w:szCs w:val="20"/>
        </w:rPr>
        <w:t>(pankrotis)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pankrotimenetluse jätkamiseks avaliku uurimisena hiljemalt </w:t>
      </w:r>
      <w:r w:rsidR="005C06FB">
        <w:rPr>
          <w:rFonts w:cs="Arial"/>
          <w:bCs/>
          <w:szCs w:val="20"/>
        </w:rPr>
        <w:t xml:space="preserve">19. </w:t>
      </w:r>
      <w:r w:rsidRPr="00A754BC">
        <w:rPr>
          <w:rFonts w:cs="Arial"/>
          <w:bCs/>
          <w:szCs w:val="20"/>
        </w:rPr>
        <w:t xml:space="preserve"> </w:t>
      </w:r>
      <w:r w:rsidR="00B8164E">
        <w:rPr>
          <w:rFonts w:cs="Arial"/>
          <w:bCs/>
          <w:szCs w:val="20"/>
        </w:rPr>
        <w:t>veebruaril</w:t>
      </w:r>
      <w:r w:rsidRPr="00A754BC">
        <w:rPr>
          <w:rFonts w:cs="Arial"/>
          <w:bCs/>
          <w:szCs w:val="20"/>
        </w:rPr>
        <w:t xml:space="preserve"> 202</w:t>
      </w:r>
      <w:r w:rsidR="00B8164E">
        <w:rPr>
          <w:rFonts w:cs="Arial"/>
          <w:bCs/>
          <w:szCs w:val="20"/>
        </w:rPr>
        <w:t>4</w:t>
      </w:r>
      <w:r w:rsidRPr="00A754BC">
        <w:rPr>
          <w:rFonts w:cs="Arial"/>
          <w:bCs/>
          <w:szCs w:val="20"/>
        </w:rPr>
        <w:t>.</w:t>
      </w:r>
    </w:p>
    <w:p w14:paraId="5B1D4CE6" w14:textId="77777777" w:rsidR="00B8164E" w:rsidRDefault="00B8164E" w:rsidP="00B8164E">
      <w:pPr>
        <w:jc w:val="both"/>
        <w:rPr>
          <w:rFonts w:cs="Arial"/>
          <w:szCs w:val="20"/>
        </w:rPr>
      </w:pPr>
    </w:p>
    <w:p w14:paraId="6229B972" w14:textId="77777777" w:rsidR="00B8164E" w:rsidRDefault="00B8164E" w:rsidP="00B8164E">
      <w:pPr>
        <w:jc w:val="both"/>
        <w:rPr>
          <w:rFonts w:cs="Arial"/>
          <w:szCs w:val="20"/>
        </w:rPr>
      </w:pPr>
    </w:p>
    <w:p w14:paraId="7F10B146" w14:textId="0E1BF8F0" w:rsidR="00A04832" w:rsidRPr="00F670FD" w:rsidRDefault="00A04832" w:rsidP="00B8164E">
      <w:pPr>
        <w:jc w:val="both"/>
        <w:rPr>
          <w:rFonts w:cs="Arial"/>
          <w:szCs w:val="20"/>
        </w:rPr>
      </w:pPr>
      <w:r w:rsidRPr="00F670FD">
        <w:rPr>
          <w:rFonts w:cs="Arial"/>
          <w:szCs w:val="20"/>
        </w:rPr>
        <w:t>Lugupidamisega</w:t>
      </w:r>
    </w:p>
    <w:p w14:paraId="1698C84B" w14:textId="77777777" w:rsidR="00A04832" w:rsidRPr="00F670FD" w:rsidRDefault="00A04832" w:rsidP="00A04832">
      <w:pPr>
        <w:spacing w:before="120"/>
        <w:jc w:val="both"/>
        <w:rPr>
          <w:rFonts w:cs="Arial"/>
          <w:i/>
          <w:color w:val="000000"/>
          <w:szCs w:val="20"/>
        </w:rPr>
      </w:pPr>
      <w:r w:rsidRPr="00F670FD">
        <w:rPr>
          <w:rFonts w:cs="Arial"/>
          <w:i/>
          <w:color w:val="000000"/>
          <w:szCs w:val="20"/>
        </w:rPr>
        <w:t>/allkirjastatud digitaalselt/</w:t>
      </w:r>
    </w:p>
    <w:p w14:paraId="7E4892A6" w14:textId="486B4261" w:rsidR="00A04832" w:rsidRPr="00F670FD" w:rsidRDefault="00A04832" w:rsidP="00A04832">
      <w:pPr>
        <w:rPr>
          <w:rFonts w:cs="Arial"/>
          <w:szCs w:val="20"/>
        </w:rPr>
      </w:pPr>
    </w:p>
    <w:p w14:paraId="40548A0F" w14:textId="096DF309" w:rsidR="00A04832" w:rsidRDefault="00C6288F" w:rsidP="00A04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Maimu Laumets</w:t>
      </w:r>
    </w:p>
    <w:p w14:paraId="3F301C1E" w14:textId="0BE17FAE" w:rsidR="00C6288F" w:rsidRDefault="00C6288F" w:rsidP="00A04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Kohtunik</w:t>
      </w:r>
    </w:p>
    <w:p w14:paraId="7DE550FE" w14:textId="77777777" w:rsidR="006B275F" w:rsidRPr="00430195" w:rsidRDefault="006B275F" w:rsidP="006B275F">
      <w:pPr>
        <w:jc w:val="both"/>
        <w:rPr>
          <w:rFonts w:cs="Arial"/>
          <w:szCs w:val="20"/>
        </w:rPr>
      </w:pPr>
    </w:p>
    <w:p w14:paraId="4F3A7691" w14:textId="77777777" w:rsidR="006B275F" w:rsidRDefault="006B275F" w:rsidP="000D7F91"/>
    <w:p w14:paraId="7F797176" w14:textId="77777777" w:rsidR="006B275F" w:rsidRDefault="006B275F" w:rsidP="000D7F91"/>
    <w:p w14:paraId="250462B8" w14:textId="1AB9D1DD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43A9" w14:textId="77777777" w:rsidR="000C7032" w:rsidRDefault="000C7032" w:rsidP="00DA1915">
      <w:r>
        <w:separator/>
      </w:r>
    </w:p>
  </w:endnote>
  <w:endnote w:type="continuationSeparator" w:id="0">
    <w:p w14:paraId="555C6729" w14:textId="77777777" w:rsidR="000C7032" w:rsidRDefault="000C703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374519B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</w:t>
                          </w:r>
                          <w:r w:rsidR="005B701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374519B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registrikood: 74001966; telefon: </w:t>
                    </w:r>
                    <w:r w:rsidR="005B7017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2071" w14:textId="77777777" w:rsidR="000C7032" w:rsidRDefault="000C7032" w:rsidP="00DA1915">
      <w:r>
        <w:separator/>
      </w:r>
    </w:p>
  </w:footnote>
  <w:footnote w:type="continuationSeparator" w:id="0">
    <w:p w14:paraId="5967B931" w14:textId="77777777" w:rsidR="000C7032" w:rsidRDefault="000C703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  <w:lang w:eastAsia="et-EE"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50D1F"/>
    <w:rsid w:val="00074031"/>
    <w:rsid w:val="000C7032"/>
    <w:rsid w:val="000D4F0D"/>
    <w:rsid w:val="000D7F91"/>
    <w:rsid w:val="00130A2F"/>
    <w:rsid w:val="001444F8"/>
    <w:rsid w:val="00155A80"/>
    <w:rsid w:val="001640D5"/>
    <w:rsid w:val="00172571"/>
    <w:rsid w:val="001A0D48"/>
    <w:rsid w:val="001A7A39"/>
    <w:rsid w:val="001C4756"/>
    <w:rsid w:val="001C7565"/>
    <w:rsid w:val="001F7DB8"/>
    <w:rsid w:val="00224945"/>
    <w:rsid w:val="00225B96"/>
    <w:rsid w:val="002719AB"/>
    <w:rsid w:val="002C6B73"/>
    <w:rsid w:val="002F28D7"/>
    <w:rsid w:val="00352056"/>
    <w:rsid w:val="00365690"/>
    <w:rsid w:val="003A6D85"/>
    <w:rsid w:val="003D41E3"/>
    <w:rsid w:val="003F0460"/>
    <w:rsid w:val="003F6F57"/>
    <w:rsid w:val="004365BC"/>
    <w:rsid w:val="004900A5"/>
    <w:rsid w:val="004A1192"/>
    <w:rsid w:val="0051481A"/>
    <w:rsid w:val="0055716E"/>
    <w:rsid w:val="00572025"/>
    <w:rsid w:val="005841AE"/>
    <w:rsid w:val="00596F2D"/>
    <w:rsid w:val="005A2C73"/>
    <w:rsid w:val="005A699A"/>
    <w:rsid w:val="005B7017"/>
    <w:rsid w:val="005C06FB"/>
    <w:rsid w:val="005F0FF9"/>
    <w:rsid w:val="006444D2"/>
    <w:rsid w:val="0066778F"/>
    <w:rsid w:val="006A69E8"/>
    <w:rsid w:val="006B1210"/>
    <w:rsid w:val="006B275F"/>
    <w:rsid w:val="006D5809"/>
    <w:rsid w:val="006F02D2"/>
    <w:rsid w:val="006F5FF8"/>
    <w:rsid w:val="007639C2"/>
    <w:rsid w:val="007918C8"/>
    <w:rsid w:val="00791DB2"/>
    <w:rsid w:val="007B7B17"/>
    <w:rsid w:val="00811E61"/>
    <w:rsid w:val="00826C43"/>
    <w:rsid w:val="008508EF"/>
    <w:rsid w:val="00873A81"/>
    <w:rsid w:val="008C0F6F"/>
    <w:rsid w:val="008D291B"/>
    <w:rsid w:val="008F0FC9"/>
    <w:rsid w:val="0094633F"/>
    <w:rsid w:val="00970530"/>
    <w:rsid w:val="009B5A17"/>
    <w:rsid w:val="00A04832"/>
    <w:rsid w:val="00A12776"/>
    <w:rsid w:val="00A252B8"/>
    <w:rsid w:val="00A279CA"/>
    <w:rsid w:val="00A3029D"/>
    <w:rsid w:val="00A52543"/>
    <w:rsid w:val="00A754BC"/>
    <w:rsid w:val="00A840F6"/>
    <w:rsid w:val="00AA2AFB"/>
    <w:rsid w:val="00AB2218"/>
    <w:rsid w:val="00AE2CB5"/>
    <w:rsid w:val="00AE57B5"/>
    <w:rsid w:val="00B15898"/>
    <w:rsid w:val="00B310B5"/>
    <w:rsid w:val="00B57933"/>
    <w:rsid w:val="00B71B09"/>
    <w:rsid w:val="00B8164E"/>
    <w:rsid w:val="00B85165"/>
    <w:rsid w:val="00BB0D3D"/>
    <w:rsid w:val="00BF1D1A"/>
    <w:rsid w:val="00C221A6"/>
    <w:rsid w:val="00C57021"/>
    <w:rsid w:val="00C6288F"/>
    <w:rsid w:val="00C8651B"/>
    <w:rsid w:val="00C94E3C"/>
    <w:rsid w:val="00CB69DC"/>
    <w:rsid w:val="00CB7D32"/>
    <w:rsid w:val="00CC5B66"/>
    <w:rsid w:val="00CD5B9C"/>
    <w:rsid w:val="00D70334"/>
    <w:rsid w:val="00DA1915"/>
    <w:rsid w:val="00DC13A7"/>
    <w:rsid w:val="00DD415C"/>
    <w:rsid w:val="00DE4BBF"/>
    <w:rsid w:val="00DF17D0"/>
    <w:rsid w:val="00DF4BEB"/>
    <w:rsid w:val="00DF6082"/>
    <w:rsid w:val="00E349D5"/>
    <w:rsid w:val="00E40D30"/>
    <w:rsid w:val="00E7252F"/>
    <w:rsid w:val="00E736B1"/>
    <w:rsid w:val="00EB0DA6"/>
    <w:rsid w:val="00ED24E6"/>
    <w:rsid w:val="00EE667C"/>
    <w:rsid w:val="00F44DC3"/>
    <w:rsid w:val="00F55873"/>
    <w:rsid w:val="00F8430B"/>
    <w:rsid w:val="00F84CB1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3CFBA-9A0F-459C-ACE8-49571A6D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Maimu Laumets</cp:lastModifiedBy>
  <cp:revision>9</cp:revision>
  <cp:lastPrinted>2023-11-01T13:50:00Z</cp:lastPrinted>
  <dcterms:created xsi:type="dcterms:W3CDTF">2024-01-12T11:31:00Z</dcterms:created>
  <dcterms:modified xsi:type="dcterms:W3CDTF">2024-02-09T13:19:00Z</dcterms:modified>
</cp:coreProperties>
</file>